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65" w:rsidRPr="00DC0AF8" w:rsidRDefault="002D64AB" w:rsidP="00DC0AF8">
      <w:pPr>
        <w:jc w:val="both"/>
        <w:rPr>
          <w:rFonts w:ascii="Times New Roman" w:hAnsi="Times New Roman"/>
          <w:sz w:val="28"/>
          <w:szCs w:val="28"/>
        </w:rPr>
      </w:pPr>
      <w:r>
        <w:rPr>
          <w:rFonts w:ascii="Times New Roman" w:hAnsi="Times New Roman"/>
          <w:sz w:val="28"/>
          <w:szCs w:val="28"/>
        </w:rPr>
        <w:t xml:space="preserve">                                                       </w:t>
      </w:r>
      <w:r>
        <w:rPr>
          <w:noProof/>
          <w:lang w:eastAsia="es-CL"/>
        </w:rPr>
        <w:drawing>
          <wp:inline distT="0" distB="0" distL="0" distR="0" wp14:anchorId="36A71534" wp14:editId="42E5443B">
            <wp:extent cx="1119117" cy="1119117"/>
            <wp:effectExtent l="0" t="0" r="5080" b="5080"/>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20789" cy="1120789"/>
                    </a:xfrm>
                    <a:prstGeom prst="rect">
                      <a:avLst/>
                    </a:prstGeom>
                    <a:noFill/>
                    <a:ln>
                      <a:noFill/>
                    </a:ln>
                  </pic:spPr>
                </pic:pic>
              </a:graphicData>
            </a:graphic>
          </wp:inline>
        </w:drawing>
      </w:r>
    </w:p>
    <w:p w:rsidR="00555A65" w:rsidRPr="00DC0AF8" w:rsidRDefault="00555A65" w:rsidP="00DC0AF8">
      <w:pPr>
        <w:jc w:val="both"/>
        <w:rPr>
          <w:rFonts w:ascii="Times New Roman" w:hAnsi="Times New Roman"/>
          <w:sz w:val="28"/>
          <w:szCs w:val="28"/>
        </w:rPr>
      </w:pPr>
    </w:p>
    <w:p w:rsidR="00555A65" w:rsidRPr="00DC0AF8" w:rsidRDefault="00573E4B" w:rsidP="00DC0AF8">
      <w:pPr>
        <w:jc w:val="both"/>
        <w:rPr>
          <w:rFonts w:ascii="Times New Roman" w:hAnsi="Times New Roman"/>
          <w:sz w:val="28"/>
          <w:szCs w:val="28"/>
        </w:rPr>
      </w:pPr>
      <w:r w:rsidRPr="00DC0AF8">
        <w:rPr>
          <w:rFonts w:ascii="Times New Roman" w:hAnsi="Times New Roman"/>
          <w:sz w:val="28"/>
          <w:szCs w:val="28"/>
        </w:rPr>
        <w:t>MINISTRA JAVIERA BLANCO INFORMÓ QUE CLAUDIO IBÁÑEZ ASUME COMO SUPERINTENDENTE DE SEGURIDAD SOCIAL SUBROGANTE</w:t>
      </w:r>
    </w:p>
    <w:p w:rsidR="00555A65" w:rsidRPr="00DC0AF8" w:rsidRDefault="00555A65" w:rsidP="00DC0AF8">
      <w:pPr>
        <w:jc w:val="both"/>
        <w:rPr>
          <w:rFonts w:ascii="Times New Roman" w:hAnsi="Times New Roman"/>
          <w:sz w:val="28"/>
          <w:szCs w:val="28"/>
        </w:rPr>
      </w:pPr>
    </w:p>
    <w:p w:rsidR="00555A65" w:rsidRPr="00DC0AF8" w:rsidRDefault="00555A65" w:rsidP="00DC0AF8">
      <w:pPr>
        <w:jc w:val="both"/>
        <w:rPr>
          <w:rFonts w:ascii="Times New Roman" w:hAnsi="Times New Roman"/>
          <w:sz w:val="28"/>
          <w:szCs w:val="28"/>
        </w:rPr>
      </w:pPr>
    </w:p>
    <w:p w:rsidR="00555A65" w:rsidRPr="00DC0AF8" w:rsidRDefault="00555A65" w:rsidP="00DC0AF8">
      <w:pPr>
        <w:jc w:val="both"/>
        <w:rPr>
          <w:rFonts w:ascii="Times New Roman" w:hAnsi="Times New Roman"/>
          <w:sz w:val="28"/>
          <w:szCs w:val="28"/>
        </w:rPr>
      </w:pPr>
      <w:r w:rsidRPr="00DC0AF8">
        <w:rPr>
          <w:rFonts w:ascii="Times New Roman" w:hAnsi="Times New Roman"/>
          <w:sz w:val="28"/>
          <w:szCs w:val="28"/>
        </w:rPr>
        <w:t>La secretaria de Estado confirmó que María José Zaldívar presentó su renuncia al cargo por motivos personales y agradeció su desempeño en la superintendencia.</w:t>
      </w:r>
    </w:p>
    <w:p w:rsidR="00555A65" w:rsidRPr="00DC0AF8" w:rsidRDefault="00555A65" w:rsidP="00DC0AF8">
      <w:pPr>
        <w:jc w:val="both"/>
        <w:rPr>
          <w:rFonts w:ascii="Times New Roman" w:hAnsi="Times New Roman"/>
          <w:sz w:val="28"/>
          <w:szCs w:val="28"/>
        </w:rPr>
      </w:pPr>
      <w:r w:rsidRPr="00DC0AF8">
        <w:rPr>
          <w:rFonts w:ascii="Times New Roman" w:hAnsi="Times New Roman"/>
          <w:sz w:val="28"/>
          <w:szCs w:val="28"/>
        </w:rPr>
        <w:t xml:space="preserve"> </w:t>
      </w:r>
    </w:p>
    <w:p w:rsidR="00555A65" w:rsidRPr="00DC0AF8" w:rsidRDefault="00555A65" w:rsidP="00DC0AF8">
      <w:pPr>
        <w:jc w:val="both"/>
        <w:rPr>
          <w:rFonts w:ascii="Times New Roman" w:hAnsi="Times New Roman"/>
          <w:sz w:val="28"/>
          <w:szCs w:val="28"/>
        </w:rPr>
      </w:pPr>
    </w:p>
    <w:p w:rsidR="00555A65" w:rsidRPr="00DC0AF8" w:rsidRDefault="00555A65" w:rsidP="00DC0AF8">
      <w:pPr>
        <w:jc w:val="both"/>
        <w:rPr>
          <w:rFonts w:ascii="Times New Roman" w:hAnsi="Times New Roman"/>
          <w:sz w:val="28"/>
          <w:szCs w:val="28"/>
        </w:rPr>
      </w:pPr>
      <w:r w:rsidRPr="00DC0AF8">
        <w:rPr>
          <w:rFonts w:ascii="Times New Roman" w:hAnsi="Times New Roman"/>
          <w:sz w:val="28"/>
          <w:szCs w:val="28"/>
        </w:rPr>
        <w:t>La ministra del Trabajo y Seguridad Social, Javiera Blanco, informó que a partir del 1 de junio asumirá el cargo de Superintendente de Seguridad Social, Claudio Ibáñez</w:t>
      </w:r>
      <w:r w:rsidR="006941AD" w:rsidRPr="00DC0AF8">
        <w:rPr>
          <w:rFonts w:ascii="Times New Roman" w:hAnsi="Times New Roman"/>
          <w:sz w:val="28"/>
          <w:szCs w:val="28"/>
        </w:rPr>
        <w:t>,</w:t>
      </w:r>
      <w:r w:rsidRPr="00DC0AF8">
        <w:rPr>
          <w:rFonts w:ascii="Times New Roman" w:hAnsi="Times New Roman"/>
          <w:sz w:val="28"/>
          <w:szCs w:val="28"/>
        </w:rPr>
        <w:t xml:space="preserve"> en calidad de subrogante durante la realización del proc</w:t>
      </w:r>
      <w:r w:rsidR="006941AD" w:rsidRPr="00DC0AF8">
        <w:rPr>
          <w:rFonts w:ascii="Times New Roman" w:hAnsi="Times New Roman"/>
          <w:sz w:val="28"/>
          <w:szCs w:val="28"/>
        </w:rPr>
        <w:t>eso de selección que realizará el sistema de Alta Dirección Pública</w:t>
      </w:r>
      <w:r w:rsidRPr="00DC0AF8">
        <w:rPr>
          <w:rFonts w:ascii="Times New Roman" w:hAnsi="Times New Roman"/>
          <w:sz w:val="28"/>
          <w:szCs w:val="28"/>
        </w:rPr>
        <w:t xml:space="preserve"> </w:t>
      </w:r>
      <w:r w:rsidR="006941AD" w:rsidRPr="00DC0AF8">
        <w:rPr>
          <w:rFonts w:ascii="Times New Roman" w:hAnsi="Times New Roman"/>
          <w:sz w:val="28"/>
          <w:szCs w:val="28"/>
        </w:rPr>
        <w:t>para reemplazar a María José Zaldívar, quien presentó su renuncia.</w:t>
      </w:r>
      <w:r w:rsidRPr="00DC0AF8">
        <w:rPr>
          <w:rFonts w:ascii="Times New Roman" w:hAnsi="Times New Roman"/>
          <w:sz w:val="28"/>
          <w:szCs w:val="28"/>
        </w:rPr>
        <w:t xml:space="preserve">  </w:t>
      </w:r>
    </w:p>
    <w:p w:rsidR="003E1209" w:rsidRPr="00DC0AF8" w:rsidRDefault="006941AD" w:rsidP="00DC0AF8">
      <w:pPr>
        <w:jc w:val="both"/>
        <w:rPr>
          <w:rFonts w:ascii="Times New Roman" w:hAnsi="Times New Roman"/>
          <w:sz w:val="28"/>
          <w:szCs w:val="28"/>
        </w:rPr>
      </w:pPr>
      <w:r w:rsidRPr="00DC0AF8">
        <w:rPr>
          <w:rFonts w:ascii="Times New Roman" w:hAnsi="Times New Roman"/>
          <w:sz w:val="28"/>
          <w:szCs w:val="28"/>
        </w:rPr>
        <w:t>La secretaria de Estado explicó que “nos deja u</w:t>
      </w:r>
      <w:r w:rsidR="0030413C" w:rsidRPr="00DC0AF8">
        <w:rPr>
          <w:rFonts w:ascii="Times New Roman" w:hAnsi="Times New Roman"/>
          <w:sz w:val="28"/>
          <w:szCs w:val="28"/>
        </w:rPr>
        <w:t>na gran c</w:t>
      </w:r>
      <w:r w:rsidR="008D02A3" w:rsidRPr="00DC0AF8">
        <w:rPr>
          <w:rFonts w:ascii="Times New Roman" w:hAnsi="Times New Roman"/>
          <w:sz w:val="28"/>
          <w:szCs w:val="28"/>
        </w:rPr>
        <w:t>o</w:t>
      </w:r>
      <w:r w:rsidR="0030413C" w:rsidRPr="00DC0AF8">
        <w:rPr>
          <w:rFonts w:ascii="Times New Roman" w:hAnsi="Times New Roman"/>
          <w:sz w:val="28"/>
          <w:szCs w:val="28"/>
        </w:rPr>
        <w:t>l</w:t>
      </w:r>
      <w:r w:rsidR="008D02A3" w:rsidRPr="00DC0AF8">
        <w:rPr>
          <w:rFonts w:ascii="Times New Roman" w:hAnsi="Times New Roman"/>
          <w:sz w:val="28"/>
          <w:szCs w:val="28"/>
        </w:rPr>
        <w:t>a</w:t>
      </w:r>
      <w:r w:rsidR="0030413C" w:rsidRPr="00DC0AF8">
        <w:rPr>
          <w:rFonts w:ascii="Times New Roman" w:hAnsi="Times New Roman"/>
          <w:sz w:val="28"/>
          <w:szCs w:val="28"/>
        </w:rPr>
        <w:t>boradora</w:t>
      </w:r>
      <w:r w:rsidRPr="00DC0AF8">
        <w:rPr>
          <w:rFonts w:ascii="Times New Roman" w:hAnsi="Times New Roman"/>
          <w:sz w:val="28"/>
          <w:szCs w:val="28"/>
        </w:rPr>
        <w:t xml:space="preserve">. </w:t>
      </w:r>
      <w:r w:rsidR="0030413C" w:rsidRPr="00DC0AF8">
        <w:rPr>
          <w:rFonts w:ascii="Times New Roman" w:hAnsi="Times New Roman"/>
          <w:sz w:val="28"/>
          <w:szCs w:val="28"/>
        </w:rPr>
        <w:t>María José Zaldívar fue ratificada en su cargo cuando asumimos el 11 de marzo, es una gran superintendente y efectivamente hace unos días nos ha comunicado que  por razones personales ella va a tener que dejar con fecha 1 de junio el cargo</w:t>
      </w:r>
      <w:r w:rsidR="003E1209" w:rsidRPr="00DC0AF8">
        <w:rPr>
          <w:rFonts w:ascii="Times New Roman" w:hAnsi="Times New Roman"/>
          <w:sz w:val="28"/>
          <w:szCs w:val="28"/>
        </w:rPr>
        <w:t>”.</w:t>
      </w:r>
    </w:p>
    <w:p w:rsidR="003E1209" w:rsidRPr="00DC0AF8" w:rsidRDefault="003E1209" w:rsidP="00DC0AF8">
      <w:pPr>
        <w:jc w:val="both"/>
        <w:rPr>
          <w:rFonts w:ascii="Times New Roman" w:hAnsi="Times New Roman"/>
          <w:sz w:val="28"/>
          <w:szCs w:val="28"/>
        </w:rPr>
      </w:pPr>
      <w:r w:rsidRPr="00DC0AF8">
        <w:rPr>
          <w:rFonts w:ascii="Times New Roman" w:hAnsi="Times New Roman"/>
          <w:sz w:val="28"/>
          <w:szCs w:val="28"/>
        </w:rPr>
        <w:t>La ministra valoró la labor desarrollada por Zaldívar al indicar que</w:t>
      </w:r>
      <w:r w:rsidR="0030413C" w:rsidRPr="00DC0AF8">
        <w:rPr>
          <w:rFonts w:ascii="Times New Roman" w:hAnsi="Times New Roman"/>
          <w:sz w:val="28"/>
          <w:szCs w:val="28"/>
        </w:rPr>
        <w:t xml:space="preserve"> </w:t>
      </w:r>
      <w:r w:rsidRPr="00DC0AF8">
        <w:rPr>
          <w:rFonts w:ascii="Times New Roman" w:hAnsi="Times New Roman"/>
          <w:sz w:val="28"/>
          <w:szCs w:val="28"/>
        </w:rPr>
        <w:t>“</w:t>
      </w:r>
      <w:r w:rsidR="0030413C" w:rsidRPr="00DC0AF8">
        <w:rPr>
          <w:rFonts w:ascii="Times New Roman" w:hAnsi="Times New Roman"/>
          <w:sz w:val="28"/>
          <w:szCs w:val="28"/>
        </w:rPr>
        <w:t>apoyó todo lo que fue el pago de la asignación permanente de marzo y ha estado participando en la ley de accidentes del trabajo y mutualidades.</w:t>
      </w:r>
      <w:r w:rsidRPr="00DC0AF8">
        <w:rPr>
          <w:rFonts w:ascii="Times New Roman" w:hAnsi="Times New Roman"/>
          <w:sz w:val="28"/>
          <w:szCs w:val="28"/>
        </w:rPr>
        <w:t xml:space="preserve"> </w:t>
      </w:r>
      <w:r w:rsidR="0030413C" w:rsidRPr="00DC0AF8">
        <w:rPr>
          <w:rFonts w:ascii="Times New Roman" w:hAnsi="Times New Roman"/>
          <w:sz w:val="28"/>
          <w:szCs w:val="28"/>
        </w:rPr>
        <w:t xml:space="preserve">Es una gran </w:t>
      </w:r>
      <w:proofErr w:type="spellStart"/>
      <w:r w:rsidR="0030413C" w:rsidRPr="00DC0AF8">
        <w:rPr>
          <w:rFonts w:ascii="Times New Roman" w:hAnsi="Times New Roman"/>
          <w:sz w:val="28"/>
          <w:szCs w:val="28"/>
        </w:rPr>
        <w:t>superintendenta</w:t>
      </w:r>
      <w:proofErr w:type="spellEnd"/>
      <w:r w:rsidR="0030413C" w:rsidRPr="00DC0AF8">
        <w:rPr>
          <w:rFonts w:ascii="Times New Roman" w:hAnsi="Times New Roman"/>
          <w:sz w:val="28"/>
          <w:szCs w:val="28"/>
        </w:rPr>
        <w:t xml:space="preserve"> que parte </w:t>
      </w:r>
      <w:r w:rsidRPr="00DC0AF8">
        <w:rPr>
          <w:rFonts w:ascii="Times New Roman" w:hAnsi="Times New Roman"/>
          <w:sz w:val="28"/>
          <w:szCs w:val="28"/>
        </w:rPr>
        <w:t>y esperamos que</w:t>
      </w:r>
      <w:r w:rsidR="0030413C" w:rsidRPr="00DC0AF8">
        <w:rPr>
          <w:rFonts w:ascii="Times New Roman" w:hAnsi="Times New Roman"/>
          <w:sz w:val="28"/>
          <w:szCs w:val="28"/>
        </w:rPr>
        <w:t xml:space="preserve"> desde donde esté nos sigua colaborando</w:t>
      </w:r>
      <w:r w:rsidRPr="00DC0AF8">
        <w:rPr>
          <w:rFonts w:ascii="Times New Roman" w:hAnsi="Times New Roman"/>
          <w:sz w:val="28"/>
          <w:szCs w:val="28"/>
        </w:rPr>
        <w:t>”</w:t>
      </w:r>
      <w:r w:rsidR="0030413C" w:rsidRPr="00DC0AF8">
        <w:rPr>
          <w:rFonts w:ascii="Times New Roman" w:hAnsi="Times New Roman"/>
          <w:sz w:val="28"/>
          <w:szCs w:val="28"/>
        </w:rPr>
        <w:t>.</w:t>
      </w:r>
    </w:p>
    <w:p w:rsidR="00555A65" w:rsidRPr="00DC0AF8" w:rsidRDefault="003E1209" w:rsidP="00DC0AF8">
      <w:pPr>
        <w:jc w:val="both"/>
        <w:rPr>
          <w:rFonts w:ascii="Times New Roman" w:hAnsi="Times New Roman"/>
          <w:sz w:val="28"/>
          <w:szCs w:val="28"/>
        </w:rPr>
      </w:pPr>
      <w:r w:rsidRPr="00DC0AF8">
        <w:rPr>
          <w:rFonts w:ascii="Times New Roman" w:hAnsi="Times New Roman"/>
          <w:sz w:val="28"/>
          <w:szCs w:val="28"/>
        </w:rPr>
        <w:t>Zaldívar es a</w:t>
      </w:r>
      <w:r w:rsidR="00555A65" w:rsidRPr="00DC0AF8">
        <w:rPr>
          <w:rFonts w:ascii="Times New Roman" w:hAnsi="Times New Roman"/>
          <w:color w:val="000000"/>
          <w:sz w:val="28"/>
          <w:szCs w:val="28"/>
        </w:rPr>
        <w:t>bogada y Licenciada en Historia de la Pontificia Universidad Católica de Chile. En marzo de 2006 asumió como Subdirectora Fiscal de la Superintendencia de Seguridad Social, luego de haberse desempeñado como asesora jurídica de esta Institución.</w:t>
      </w:r>
      <w:bookmarkStart w:id="0" w:name="_GoBack"/>
      <w:bookmarkEnd w:id="0"/>
    </w:p>
    <w:sectPr w:rsidR="00555A65" w:rsidRPr="00DC0A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B1"/>
    <w:rsid w:val="002D64AB"/>
    <w:rsid w:val="0030413C"/>
    <w:rsid w:val="003E1209"/>
    <w:rsid w:val="00555A65"/>
    <w:rsid w:val="00573E4B"/>
    <w:rsid w:val="006941AD"/>
    <w:rsid w:val="008D02A3"/>
    <w:rsid w:val="00982BD1"/>
    <w:rsid w:val="00C668BA"/>
    <w:rsid w:val="00DC0AF8"/>
    <w:rsid w:val="00F52D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B1"/>
    <w:pPr>
      <w:spacing w:after="0" w:line="240" w:lineRule="auto"/>
    </w:pPr>
    <w:rPr>
      <w:rFonts w:ascii="Arial" w:eastAsia="Calibri" w:hAnsi="Arial"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64AB"/>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4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B1"/>
    <w:pPr>
      <w:spacing w:after="0" w:line="240" w:lineRule="auto"/>
    </w:pPr>
    <w:rPr>
      <w:rFonts w:ascii="Arial" w:eastAsia="Calibri" w:hAnsi="Arial"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64AB"/>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4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630E.31934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7</cp:revision>
  <dcterms:created xsi:type="dcterms:W3CDTF">2014-05-28T15:55:00Z</dcterms:created>
  <dcterms:modified xsi:type="dcterms:W3CDTF">2014-05-28T16:29:00Z</dcterms:modified>
</cp:coreProperties>
</file>