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DE" w:rsidRDefault="00C867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noProof/>
          <w:lang w:eastAsia="es-CL"/>
        </w:rPr>
        <w:drawing>
          <wp:inline distT="0" distB="0" distL="0" distR="0" wp14:anchorId="080BAB45" wp14:editId="42B6226D">
            <wp:extent cx="1114425" cy="11144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2A" w:rsidRPr="005C2C8F" w:rsidRDefault="000C4C2A" w:rsidP="005C2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8F">
        <w:rPr>
          <w:rFonts w:ascii="Times New Roman" w:hAnsi="Times New Roman" w:cs="Times New Roman"/>
          <w:b/>
          <w:sz w:val="28"/>
          <w:szCs w:val="28"/>
        </w:rPr>
        <w:t xml:space="preserve">MINISTRA JAVIERA BLANCO AFIRMA QUE AFP ESTATAL INTRODUCIRÁ COMPETENCIA Y MEJORARÁ LA COBERTURA CON LAS MISMAS REGLAS DEL JUEGO QUE RIGEN HOY AL SISTEMA  </w:t>
      </w:r>
    </w:p>
    <w:p w:rsidR="00FC502C" w:rsidRPr="005C2C8F" w:rsidRDefault="00FC502C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t xml:space="preserve">La ministra del Trabajo y Previsión Social, Javiera Blanco, </w:t>
      </w:r>
      <w:r w:rsidR="00FB65FE" w:rsidRPr="005C2C8F">
        <w:rPr>
          <w:rFonts w:ascii="Times New Roman" w:hAnsi="Times New Roman" w:cs="Times New Roman"/>
          <w:sz w:val="28"/>
          <w:szCs w:val="28"/>
        </w:rPr>
        <w:t>destacó que se cumple con otra de las medidas comprometidas para los 100 primeros días de la administración de Michelle Bachelet.</w:t>
      </w:r>
      <w:r w:rsidRPr="005C2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5FE" w:rsidRPr="005C2C8F" w:rsidRDefault="00FB65FE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b/>
          <w:sz w:val="28"/>
          <w:szCs w:val="28"/>
        </w:rPr>
        <w:t>Lunes 16 de junio</w:t>
      </w:r>
      <w:r w:rsidRPr="005C2C8F">
        <w:rPr>
          <w:rFonts w:ascii="Times New Roman" w:hAnsi="Times New Roman" w:cs="Times New Roman"/>
          <w:sz w:val="28"/>
          <w:szCs w:val="28"/>
        </w:rPr>
        <w:t>. La presidenta Michelle Bachelet, en compaña de la ministra del Trabajo y Previsión Social, J</w:t>
      </w:r>
      <w:bookmarkStart w:id="0" w:name="_GoBack"/>
      <w:bookmarkEnd w:id="0"/>
      <w:r w:rsidRPr="005C2C8F">
        <w:rPr>
          <w:rFonts w:ascii="Times New Roman" w:hAnsi="Times New Roman" w:cs="Times New Roman"/>
          <w:sz w:val="28"/>
          <w:szCs w:val="28"/>
        </w:rPr>
        <w:t xml:space="preserve">aviera Blanco, firmó el proyecto de ley que crea la AFP estatal, cumpliendo con otro de los 50 compromisos para los 100 primeros días de Gobierno.  </w:t>
      </w:r>
    </w:p>
    <w:p w:rsidR="00A31FBC" w:rsidRPr="005C2C8F" w:rsidRDefault="00FB65FE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t xml:space="preserve">La secretaria de Estado destacó que </w:t>
      </w:r>
      <w:r w:rsidR="006706C6" w:rsidRPr="005C2C8F">
        <w:rPr>
          <w:rFonts w:ascii="Times New Roman" w:hAnsi="Times New Roman" w:cs="Times New Roman"/>
          <w:sz w:val="28"/>
          <w:szCs w:val="28"/>
        </w:rPr>
        <w:t>“s</w:t>
      </w:r>
      <w:r w:rsidR="00A31FBC" w:rsidRPr="005C2C8F">
        <w:rPr>
          <w:rFonts w:ascii="Times New Roman" w:hAnsi="Times New Roman" w:cs="Times New Roman"/>
          <w:sz w:val="28"/>
          <w:szCs w:val="28"/>
        </w:rPr>
        <w:t xml:space="preserve">abemos que hay un sentir general, especialmente en la clase media, </w:t>
      </w:r>
      <w:r w:rsidR="006706C6" w:rsidRPr="005C2C8F">
        <w:rPr>
          <w:rFonts w:ascii="Times New Roman" w:hAnsi="Times New Roman" w:cs="Times New Roman"/>
          <w:sz w:val="28"/>
          <w:szCs w:val="28"/>
        </w:rPr>
        <w:t>por</w:t>
      </w:r>
      <w:r w:rsidR="00A31FBC" w:rsidRPr="005C2C8F">
        <w:rPr>
          <w:rFonts w:ascii="Times New Roman" w:hAnsi="Times New Roman" w:cs="Times New Roman"/>
          <w:sz w:val="28"/>
          <w:szCs w:val="28"/>
        </w:rPr>
        <w:t xml:space="preserve"> la baja monta de las pensiones en nuestro país, estamos hablando de pensiones promedio de </w:t>
      </w:r>
      <w:r w:rsidR="006706C6" w:rsidRPr="005C2C8F">
        <w:rPr>
          <w:rFonts w:ascii="Times New Roman" w:hAnsi="Times New Roman" w:cs="Times New Roman"/>
          <w:sz w:val="28"/>
          <w:szCs w:val="28"/>
        </w:rPr>
        <w:t>$</w:t>
      </w:r>
      <w:r w:rsidR="00A31FBC" w:rsidRPr="005C2C8F">
        <w:rPr>
          <w:rFonts w:ascii="Times New Roman" w:hAnsi="Times New Roman" w:cs="Times New Roman"/>
          <w:sz w:val="28"/>
          <w:szCs w:val="28"/>
        </w:rPr>
        <w:t>185 mil</w:t>
      </w:r>
      <w:r w:rsidR="006706C6" w:rsidRPr="005C2C8F">
        <w:rPr>
          <w:rFonts w:ascii="Times New Roman" w:hAnsi="Times New Roman" w:cs="Times New Roman"/>
          <w:sz w:val="28"/>
          <w:szCs w:val="28"/>
        </w:rPr>
        <w:t>;</w:t>
      </w:r>
      <w:r w:rsidR="00A31FBC" w:rsidRPr="005C2C8F">
        <w:rPr>
          <w:rFonts w:ascii="Times New Roman" w:hAnsi="Times New Roman" w:cs="Times New Roman"/>
          <w:sz w:val="28"/>
          <w:szCs w:val="28"/>
        </w:rPr>
        <w:t xml:space="preserve"> </w:t>
      </w:r>
      <w:r w:rsidR="006706C6" w:rsidRPr="005C2C8F">
        <w:rPr>
          <w:rFonts w:ascii="Times New Roman" w:hAnsi="Times New Roman" w:cs="Times New Roman"/>
          <w:sz w:val="28"/>
          <w:szCs w:val="28"/>
        </w:rPr>
        <w:t xml:space="preserve">por eso </w:t>
      </w:r>
      <w:r w:rsidR="00A31FBC" w:rsidRPr="005C2C8F">
        <w:rPr>
          <w:rFonts w:ascii="Times New Roman" w:hAnsi="Times New Roman" w:cs="Times New Roman"/>
          <w:sz w:val="28"/>
          <w:szCs w:val="28"/>
        </w:rPr>
        <w:t>hoy tenemos un desafío importante en relación a todas aquellas personas que ven disminuidas de manera notoria sus ingresos al pasar de la vida activa a la pasiva</w:t>
      </w:r>
      <w:r w:rsidR="006706C6" w:rsidRPr="005C2C8F">
        <w:rPr>
          <w:rFonts w:ascii="Times New Roman" w:hAnsi="Times New Roman" w:cs="Times New Roman"/>
          <w:sz w:val="28"/>
          <w:szCs w:val="28"/>
        </w:rPr>
        <w:t>”</w:t>
      </w:r>
      <w:r w:rsidR="00A31FBC" w:rsidRPr="005C2C8F">
        <w:rPr>
          <w:rFonts w:ascii="Times New Roman" w:hAnsi="Times New Roman" w:cs="Times New Roman"/>
          <w:sz w:val="28"/>
          <w:szCs w:val="28"/>
        </w:rPr>
        <w:t>.</w:t>
      </w:r>
    </w:p>
    <w:p w:rsidR="006706C6" w:rsidRPr="005C2C8F" w:rsidRDefault="006706C6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t>Explicó que “lo</w:t>
      </w:r>
      <w:r w:rsidRPr="005C2C8F">
        <w:rPr>
          <w:rFonts w:ascii="Times New Roman" w:hAnsi="Times New Roman" w:cs="Times New Roman"/>
          <w:sz w:val="28"/>
          <w:szCs w:val="28"/>
        </w:rPr>
        <w:t xml:space="preserve"> que queremos es dar una señal de mejoras en un ámbito donde hoy claramente tenemos falencias y déficits. La AFP estatal nos da certeza que el rol del </w:t>
      </w:r>
      <w:r w:rsidRPr="005C2C8F">
        <w:rPr>
          <w:rFonts w:ascii="Times New Roman" w:hAnsi="Times New Roman" w:cs="Times New Roman"/>
          <w:sz w:val="28"/>
          <w:szCs w:val="28"/>
        </w:rPr>
        <w:t>E</w:t>
      </w:r>
      <w:r w:rsidRPr="005C2C8F">
        <w:rPr>
          <w:rFonts w:ascii="Times New Roman" w:hAnsi="Times New Roman" w:cs="Times New Roman"/>
          <w:sz w:val="28"/>
          <w:szCs w:val="28"/>
        </w:rPr>
        <w:t>stado será clave en cobertura y competencia.</w:t>
      </w:r>
      <w:r w:rsidRPr="005C2C8F">
        <w:rPr>
          <w:rFonts w:ascii="Times New Roman" w:hAnsi="Times New Roman" w:cs="Times New Roman"/>
          <w:sz w:val="28"/>
          <w:szCs w:val="28"/>
        </w:rPr>
        <w:t xml:space="preserve"> E</w:t>
      </w:r>
      <w:r w:rsidRPr="005C2C8F">
        <w:rPr>
          <w:rFonts w:ascii="Times New Roman" w:hAnsi="Times New Roman" w:cs="Times New Roman"/>
          <w:sz w:val="28"/>
          <w:szCs w:val="28"/>
        </w:rPr>
        <w:t xml:space="preserve">s difícil hablar de comisión cero, pero claramente nosotros queremos inyectar </w:t>
      </w:r>
      <w:r w:rsidRPr="005C2C8F">
        <w:rPr>
          <w:rFonts w:ascii="Times New Roman" w:hAnsi="Times New Roman" w:cs="Times New Roman"/>
          <w:sz w:val="28"/>
          <w:szCs w:val="28"/>
        </w:rPr>
        <w:t xml:space="preserve">más </w:t>
      </w:r>
      <w:r w:rsidRPr="005C2C8F">
        <w:rPr>
          <w:rFonts w:ascii="Times New Roman" w:hAnsi="Times New Roman" w:cs="Times New Roman"/>
          <w:sz w:val="28"/>
          <w:szCs w:val="28"/>
        </w:rPr>
        <w:t>competencia al mercado</w:t>
      </w:r>
      <w:r w:rsidRPr="005C2C8F">
        <w:rPr>
          <w:rFonts w:ascii="Times New Roman" w:hAnsi="Times New Roman" w:cs="Times New Roman"/>
          <w:sz w:val="28"/>
          <w:szCs w:val="28"/>
        </w:rPr>
        <w:t>”</w:t>
      </w:r>
      <w:r w:rsidRPr="005C2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BB4" w:rsidRPr="005C2C8F" w:rsidRDefault="006706C6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t xml:space="preserve">La ministra enfatizó que </w:t>
      </w:r>
      <w:r w:rsidR="00A31FBC" w:rsidRPr="005C2C8F">
        <w:rPr>
          <w:rFonts w:ascii="Times New Roman" w:hAnsi="Times New Roman" w:cs="Times New Roman"/>
          <w:sz w:val="28"/>
          <w:szCs w:val="28"/>
        </w:rPr>
        <w:t xml:space="preserve">también </w:t>
      </w:r>
      <w:r w:rsidRPr="005C2C8F">
        <w:rPr>
          <w:rFonts w:ascii="Times New Roman" w:hAnsi="Times New Roman" w:cs="Times New Roman"/>
          <w:sz w:val="28"/>
          <w:szCs w:val="28"/>
        </w:rPr>
        <w:t>se busca “</w:t>
      </w:r>
      <w:r w:rsidR="00A32BB4" w:rsidRPr="005C2C8F">
        <w:rPr>
          <w:rFonts w:ascii="Times New Roman" w:hAnsi="Times New Roman" w:cs="Times New Roman"/>
          <w:sz w:val="28"/>
          <w:szCs w:val="28"/>
        </w:rPr>
        <w:t>asegurar cobertura a ciertos grupos que hoy definitivamente no son el público más atractivo de las AFP privadas, nos referimos a mujeres y jóvenes, que nos damos cuenta hoy de</w:t>
      </w:r>
      <w:r w:rsidRPr="005C2C8F">
        <w:rPr>
          <w:rFonts w:ascii="Times New Roman" w:hAnsi="Times New Roman" w:cs="Times New Roman"/>
          <w:sz w:val="28"/>
          <w:szCs w:val="28"/>
        </w:rPr>
        <w:t>l</w:t>
      </w:r>
      <w:r w:rsidR="00A32BB4" w:rsidRPr="005C2C8F">
        <w:rPr>
          <w:rFonts w:ascii="Times New Roman" w:hAnsi="Times New Roman" w:cs="Times New Roman"/>
          <w:sz w:val="28"/>
          <w:szCs w:val="28"/>
        </w:rPr>
        <w:t xml:space="preserve"> despoblamiento en las cotizaciones de estos grupos</w:t>
      </w:r>
      <w:r w:rsidRPr="005C2C8F">
        <w:rPr>
          <w:rFonts w:ascii="Times New Roman" w:hAnsi="Times New Roman" w:cs="Times New Roman"/>
          <w:sz w:val="28"/>
          <w:szCs w:val="28"/>
        </w:rPr>
        <w:t>”</w:t>
      </w:r>
      <w:r w:rsidR="00A32BB4" w:rsidRPr="005C2C8F">
        <w:rPr>
          <w:rFonts w:ascii="Times New Roman" w:hAnsi="Times New Roman" w:cs="Times New Roman"/>
          <w:sz w:val="28"/>
          <w:szCs w:val="28"/>
        </w:rPr>
        <w:t>.</w:t>
      </w:r>
    </w:p>
    <w:p w:rsidR="006706C6" w:rsidRPr="005C2C8F" w:rsidRDefault="006706C6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lastRenderedPageBreak/>
        <w:t>Respecto de los temores manifestados por el timonel de las AFP respecto a la creación de una entidad estatal indico que “a</w:t>
      </w:r>
      <w:r w:rsidR="00621946" w:rsidRPr="005C2C8F">
        <w:rPr>
          <w:rFonts w:ascii="Times New Roman" w:hAnsi="Times New Roman" w:cs="Times New Roman"/>
          <w:sz w:val="28"/>
          <w:szCs w:val="28"/>
        </w:rPr>
        <w:t>l presidente de las AFP le pediría que tenga confianza, nosotros en esto vamos a tener un espacio de di</w:t>
      </w:r>
      <w:r w:rsidRPr="005C2C8F">
        <w:rPr>
          <w:rFonts w:ascii="Times New Roman" w:hAnsi="Times New Roman" w:cs="Times New Roman"/>
          <w:sz w:val="28"/>
          <w:szCs w:val="28"/>
        </w:rPr>
        <w:t>á</w:t>
      </w:r>
      <w:r w:rsidR="00621946" w:rsidRPr="005C2C8F">
        <w:rPr>
          <w:rFonts w:ascii="Times New Roman" w:hAnsi="Times New Roman" w:cs="Times New Roman"/>
          <w:sz w:val="28"/>
          <w:szCs w:val="28"/>
        </w:rPr>
        <w:t xml:space="preserve">logo con ellos para detallar y explicarles los contenidos, pero </w:t>
      </w:r>
      <w:r w:rsidRPr="005C2C8F">
        <w:rPr>
          <w:rFonts w:ascii="Times New Roman" w:hAnsi="Times New Roman" w:cs="Times New Roman"/>
          <w:sz w:val="28"/>
          <w:szCs w:val="28"/>
        </w:rPr>
        <w:t xml:space="preserve">hay que </w:t>
      </w:r>
      <w:r w:rsidR="00621946" w:rsidRPr="005C2C8F">
        <w:rPr>
          <w:rFonts w:ascii="Times New Roman" w:hAnsi="Times New Roman" w:cs="Times New Roman"/>
          <w:sz w:val="28"/>
          <w:szCs w:val="28"/>
        </w:rPr>
        <w:t>tener mucha tranquilidad, porque nosotros constitucionalmente no podríamos estar constituyendo una empresa pública en condiciones de desigualdad de regulación en relación a las AFP privadas</w:t>
      </w:r>
      <w:r w:rsidRPr="005C2C8F">
        <w:rPr>
          <w:rFonts w:ascii="Times New Roman" w:hAnsi="Times New Roman" w:cs="Times New Roman"/>
          <w:sz w:val="28"/>
          <w:szCs w:val="28"/>
        </w:rPr>
        <w:t>”.</w:t>
      </w:r>
    </w:p>
    <w:p w:rsidR="00E40DC9" w:rsidRPr="005C2C8F" w:rsidRDefault="006706C6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t>Agregó que “</w:t>
      </w:r>
      <w:r w:rsidR="00621946" w:rsidRPr="005C2C8F">
        <w:rPr>
          <w:rFonts w:ascii="Times New Roman" w:hAnsi="Times New Roman" w:cs="Times New Roman"/>
          <w:sz w:val="28"/>
          <w:szCs w:val="28"/>
        </w:rPr>
        <w:t>la normativa que nos regirá será la misma, vamos a operar en igualdad de condiciones, pero debemos asegurar rentabilidades mínimas, para eso vamos a estar som</w:t>
      </w:r>
      <w:r w:rsidR="00E40DC9" w:rsidRPr="005C2C8F">
        <w:rPr>
          <w:rFonts w:ascii="Times New Roman" w:hAnsi="Times New Roman" w:cs="Times New Roman"/>
          <w:sz w:val="28"/>
          <w:szCs w:val="28"/>
        </w:rPr>
        <w:t>e</w:t>
      </w:r>
      <w:r w:rsidR="00621946" w:rsidRPr="005C2C8F">
        <w:rPr>
          <w:rFonts w:ascii="Times New Roman" w:hAnsi="Times New Roman" w:cs="Times New Roman"/>
          <w:sz w:val="28"/>
          <w:szCs w:val="28"/>
        </w:rPr>
        <w:t>t</w:t>
      </w:r>
      <w:r w:rsidR="00E40DC9" w:rsidRPr="005C2C8F">
        <w:rPr>
          <w:rFonts w:ascii="Times New Roman" w:hAnsi="Times New Roman" w:cs="Times New Roman"/>
          <w:sz w:val="28"/>
          <w:szCs w:val="28"/>
        </w:rPr>
        <w:t>i</w:t>
      </w:r>
      <w:r w:rsidR="00621946" w:rsidRPr="005C2C8F">
        <w:rPr>
          <w:rFonts w:ascii="Times New Roman" w:hAnsi="Times New Roman" w:cs="Times New Roman"/>
          <w:sz w:val="28"/>
          <w:szCs w:val="28"/>
        </w:rPr>
        <w:t xml:space="preserve">dos a las orientaciones del </w:t>
      </w:r>
      <w:r w:rsidRPr="005C2C8F">
        <w:rPr>
          <w:rFonts w:ascii="Times New Roman" w:hAnsi="Times New Roman" w:cs="Times New Roman"/>
          <w:sz w:val="28"/>
          <w:szCs w:val="28"/>
        </w:rPr>
        <w:t>C</w:t>
      </w:r>
      <w:r w:rsidR="00621946" w:rsidRPr="005C2C8F">
        <w:rPr>
          <w:rFonts w:ascii="Times New Roman" w:hAnsi="Times New Roman" w:cs="Times New Roman"/>
          <w:sz w:val="28"/>
          <w:szCs w:val="28"/>
        </w:rPr>
        <w:t xml:space="preserve">onsejo </w:t>
      </w:r>
      <w:r w:rsidRPr="005C2C8F">
        <w:rPr>
          <w:rFonts w:ascii="Times New Roman" w:hAnsi="Times New Roman" w:cs="Times New Roman"/>
          <w:sz w:val="28"/>
          <w:szCs w:val="28"/>
        </w:rPr>
        <w:t>A</w:t>
      </w:r>
      <w:r w:rsidR="00621946" w:rsidRPr="005C2C8F">
        <w:rPr>
          <w:rFonts w:ascii="Times New Roman" w:hAnsi="Times New Roman" w:cs="Times New Roman"/>
          <w:sz w:val="28"/>
          <w:szCs w:val="28"/>
        </w:rPr>
        <w:t xml:space="preserve">sesor de </w:t>
      </w:r>
      <w:r w:rsidRPr="005C2C8F">
        <w:rPr>
          <w:rFonts w:ascii="Times New Roman" w:hAnsi="Times New Roman" w:cs="Times New Roman"/>
          <w:sz w:val="28"/>
          <w:szCs w:val="28"/>
        </w:rPr>
        <w:t>P</w:t>
      </w:r>
      <w:r w:rsidR="00621946" w:rsidRPr="005C2C8F">
        <w:rPr>
          <w:rFonts w:ascii="Times New Roman" w:hAnsi="Times New Roman" w:cs="Times New Roman"/>
          <w:sz w:val="28"/>
          <w:szCs w:val="28"/>
        </w:rPr>
        <w:t>ensiones</w:t>
      </w:r>
      <w:r w:rsidRPr="005C2C8F">
        <w:rPr>
          <w:rFonts w:ascii="Times New Roman" w:hAnsi="Times New Roman" w:cs="Times New Roman"/>
          <w:sz w:val="28"/>
          <w:szCs w:val="28"/>
        </w:rPr>
        <w:t>”</w:t>
      </w:r>
      <w:r w:rsidR="00621946" w:rsidRPr="005C2C8F">
        <w:rPr>
          <w:rFonts w:ascii="Times New Roman" w:hAnsi="Times New Roman" w:cs="Times New Roman"/>
          <w:sz w:val="28"/>
          <w:szCs w:val="28"/>
        </w:rPr>
        <w:t>.</w:t>
      </w:r>
    </w:p>
    <w:p w:rsidR="007D2C91" w:rsidRPr="005C2C8F" w:rsidRDefault="006706C6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t>La secretaria de Estado reafirmó que “e</w:t>
      </w:r>
      <w:r w:rsidR="00475625" w:rsidRPr="005C2C8F">
        <w:rPr>
          <w:rFonts w:ascii="Times New Roman" w:hAnsi="Times New Roman" w:cs="Times New Roman"/>
          <w:sz w:val="28"/>
          <w:szCs w:val="28"/>
        </w:rPr>
        <w:t xml:space="preserve">sta AFP es un paso más respecto de un desafío común que tenemos que es mejorar las pensiones en Chile, pero </w:t>
      </w:r>
      <w:r w:rsidRPr="005C2C8F">
        <w:rPr>
          <w:rFonts w:ascii="Times New Roman" w:hAnsi="Times New Roman" w:cs="Times New Roman"/>
          <w:sz w:val="28"/>
          <w:szCs w:val="28"/>
        </w:rPr>
        <w:t>é</w:t>
      </w:r>
      <w:r w:rsidR="00475625" w:rsidRPr="005C2C8F">
        <w:rPr>
          <w:rFonts w:ascii="Times New Roman" w:hAnsi="Times New Roman" w:cs="Times New Roman"/>
          <w:sz w:val="28"/>
          <w:szCs w:val="28"/>
        </w:rPr>
        <w:t>sta AFP lo que da es aseguramiento de cobertura, va a inyectar competencia</w:t>
      </w:r>
      <w:r w:rsidRPr="005C2C8F">
        <w:rPr>
          <w:rFonts w:ascii="Times New Roman" w:hAnsi="Times New Roman" w:cs="Times New Roman"/>
          <w:sz w:val="28"/>
          <w:szCs w:val="28"/>
        </w:rPr>
        <w:t>;</w:t>
      </w:r>
      <w:r w:rsidR="00475625" w:rsidRPr="005C2C8F">
        <w:rPr>
          <w:rFonts w:ascii="Times New Roman" w:hAnsi="Times New Roman" w:cs="Times New Roman"/>
          <w:sz w:val="28"/>
          <w:szCs w:val="28"/>
        </w:rPr>
        <w:t xml:space="preserve"> y lo que queremos para mejorar el sistema de pensiones e</w:t>
      </w:r>
      <w:r w:rsidRPr="005C2C8F">
        <w:rPr>
          <w:rFonts w:ascii="Times New Roman" w:hAnsi="Times New Roman" w:cs="Times New Roman"/>
          <w:sz w:val="28"/>
          <w:szCs w:val="28"/>
        </w:rPr>
        <w:t>s</w:t>
      </w:r>
      <w:r w:rsidR="00475625" w:rsidRPr="005C2C8F">
        <w:rPr>
          <w:rFonts w:ascii="Times New Roman" w:hAnsi="Times New Roman" w:cs="Times New Roman"/>
          <w:sz w:val="28"/>
          <w:szCs w:val="28"/>
        </w:rPr>
        <w:t xml:space="preserve"> que hemos establecido la comisión que encabeza David Bravo</w:t>
      </w:r>
      <w:r w:rsidRPr="005C2C8F">
        <w:rPr>
          <w:rFonts w:ascii="Times New Roman" w:hAnsi="Times New Roman" w:cs="Times New Roman"/>
          <w:sz w:val="28"/>
          <w:szCs w:val="28"/>
        </w:rPr>
        <w:t>”</w:t>
      </w:r>
      <w:r w:rsidR="00475625" w:rsidRPr="005C2C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2346" w:rsidRPr="005C2C8F" w:rsidRDefault="005C2C8F" w:rsidP="005C2C8F">
      <w:pPr>
        <w:jc w:val="both"/>
        <w:rPr>
          <w:rFonts w:ascii="Times New Roman" w:hAnsi="Times New Roman" w:cs="Times New Roman"/>
          <w:sz w:val="28"/>
          <w:szCs w:val="28"/>
        </w:rPr>
      </w:pPr>
      <w:r w:rsidRPr="005C2C8F">
        <w:rPr>
          <w:rFonts w:ascii="Times New Roman" w:hAnsi="Times New Roman" w:cs="Times New Roman"/>
          <w:sz w:val="28"/>
          <w:szCs w:val="28"/>
        </w:rPr>
        <w:t xml:space="preserve">El proyecto, que será enviado a la Cámara de Diputados, establece que </w:t>
      </w:r>
      <w:r w:rsidRPr="005C2C8F">
        <w:rPr>
          <w:rFonts w:ascii="Times New Roman" w:hAnsi="Times New Roman" w:cs="Times New Roman"/>
          <w:sz w:val="28"/>
          <w:szCs w:val="28"/>
        </w:rPr>
        <w:t xml:space="preserve">el Fisco aportará el 1% y la </w:t>
      </w:r>
      <w:proofErr w:type="spellStart"/>
      <w:r w:rsidRPr="005C2C8F">
        <w:rPr>
          <w:rFonts w:ascii="Times New Roman" w:hAnsi="Times New Roman" w:cs="Times New Roman"/>
          <w:sz w:val="28"/>
          <w:szCs w:val="28"/>
        </w:rPr>
        <w:t>Corfo</w:t>
      </w:r>
      <w:proofErr w:type="spellEnd"/>
      <w:r w:rsidRPr="005C2C8F">
        <w:rPr>
          <w:rFonts w:ascii="Times New Roman" w:hAnsi="Times New Roman" w:cs="Times New Roman"/>
          <w:sz w:val="28"/>
          <w:szCs w:val="28"/>
        </w:rPr>
        <w:t xml:space="preserve"> el 99% restante</w:t>
      </w:r>
      <w:r w:rsidRPr="005C2C8F">
        <w:rPr>
          <w:rFonts w:ascii="Times New Roman" w:hAnsi="Times New Roman" w:cs="Times New Roman"/>
          <w:sz w:val="28"/>
          <w:szCs w:val="28"/>
        </w:rPr>
        <w:t xml:space="preserve">. </w:t>
      </w:r>
      <w:r w:rsidRPr="005C2C8F">
        <w:rPr>
          <w:rFonts w:ascii="Times New Roman" w:hAnsi="Times New Roman" w:cs="Times New Roman"/>
          <w:sz w:val="28"/>
          <w:szCs w:val="28"/>
        </w:rPr>
        <w:t xml:space="preserve">Su administración estará a cargo de un directorio de 7 miembros, todos designados por el Presidente de la República incluyendo el nombramiento de quien lo presida, no obstante que cuatro de ellos son propuestos por el Consejo de </w:t>
      </w:r>
      <w:proofErr w:type="spellStart"/>
      <w:r w:rsidRPr="005C2C8F">
        <w:rPr>
          <w:rFonts w:ascii="Times New Roman" w:hAnsi="Times New Roman" w:cs="Times New Roman"/>
          <w:sz w:val="28"/>
          <w:szCs w:val="28"/>
        </w:rPr>
        <w:t>Corfo</w:t>
      </w:r>
      <w:proofErr w:type="spellEnd"/>
      <w:r w:rsidRPr="005C2C8F">
        <w:rPr>
          <w:rFonts w:ascii="Times New Roman" w:hAnsi="Times New Roman" w:cs="Times New Roman"/>
          <w:sz w:val="28"/>
          <w:szCs w:val="28"/>
        </w:rPr>
        <w:t>.</w:t>
      </w:r>
    </w:p>
    <w:p w:rsidR="00A31FBC" w:rsidRPr="00A31FBC" w:rsidRDefault="006219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BB4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A31FBC" w:rsidRPr="00A31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BC"/>
    <w:rsid w:val="000C4C2A"/>
    <w:rsid w:val="003C2346"/>
    <w:rsid w:val="00475625"/>
    <w:rsid w:val="005C2C8F"/>
    <w:rsid w:val="00621946"/>
    <w:rsid w:val="006706C6"/>
    <w:rsid w:val="00762FF9"/>
    <w:rsid w:val="007D2C91"/>
    <w:rsid w:val="00982BD1"/>
    <w:rsid w:val="00A31FBC"/>
    <w:rsid w:val="00A32BB4"/>
    <w:rsid w:val="00B57E03"/>
    <w:rsid w:val="00C668BA"/>
    <w:rsid w:val="00C867DE"/>
    <w:rsid w:val="00E40DC9"/>
    <w:rsid w:val="00E5771F"/>
    <w:rsid w:val="00F84C02"/>
    <w:rsid w:val="00FB65FE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16</cp:revision>
  <dcterms:created xsi:type="dcterms:W3CDTF">2014-06-16T15:33:00Z</dcterms:created>
  <dcterms:modified xsi:type="dcterms:W3CDTF">2014-06-16T16:49:00Z</dcterms:modified>
</cp:coreProperties>
</file>